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Дата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Время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Температура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Чем сбивали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963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Прием лекарств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9632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Дозировка жаропонижающих лекарств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4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tl w:val="0"/>
                <w:lang w:val="ru-RU"/>
              </w:rPr>
              <w:t xml:space="preserve">Парацетамол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Панадол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tl w:val="0"/>
                <w:lang w:val="ru-RU"/>
              </w:rPr>
              <w:t xml:space="preserve">Ибупрофен </w:t>
            </w: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>Нурофен</w:t>
            </w:r>
            <w:r>
              <w:rPr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adfff"/>
        </w:tblPrEx>
        <w:trPr>
          <w:trHeight w:val="534" w:hRule="atLeast"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tl w:val="0"/>
                <w:lang w:val="ru-RU"/>
              </w:rPr>
              <w:t xml:space="preserve">10-15 </w:t>
            </w:r>
            <w:r>
              <w:rPr>
                <w:rtl w:val="0"/>
                <w:lang w:val="ru-RU"/>
              </w:rPr>
              <w:t>мг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кг × вес ребенка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</w:pPr>
            <w:r>
              <w:rPr>
                <w:rtl w:val="0"/>
                <w:lang w:val="en-US"/>
              </w:rPr>
              <w:t xml:space="preserve">_________ </w:t>
            </w:r>
            <w:r>
              <w:rPr>
                <w:rtl w:val="0"/>
                <w:lang w:val="ru-RU"/>
              </w:rPr>
              <w:t xml:space="preserve">мг </w:t>
            </w:r>
            <w:r>
              <w:rPr>
                <w:rtl w:val="0"/>
                <w:lang w:val="en-US"/>
              </w:rPr>
              <w:t xml:space="preserve">= ____ </w:t>
            </w:r>
            <w:r>
              <w:rPr>
                <w:rtl w:val="0"/>
                <w:lang w:val="ru-RU"/>
              </w:rPr>
              <w:t>мл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tl w:val="0"/>
                <w:lang w:val="ru-RU"/>
              </w:rPr>
              <w:t xml:space="preserve">5-10 </w:t>
            </w:r>
            <w:r>
              <w:rPr>
                <w:rtl w:val="0"/>
                <w:lang w:val="ru-RU"/>
              </w:rPr>
              <w:t>мг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кг × вес ребенка</w:t>
            </w:r>
          </w:p>
        </w:tc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</w:pPr>
            <w:r>
              <w:rPr>
                <w:rtl w:val="0"/>
                <w:lang w:val="en-US"/>
              </w:rPr>
              <w:t xml:space="preserve">_________ </w:t>
            </w:r>
            <w:r>
              <w:rPr>
                <w:rtl w:val="0"/>
                <w:lang w:val="ru-RU"/>
              </w:rPr>
              <w:t xml:space="preserve">мг </w:t>
            </w:r>
            <w:r>
              <w:rPr>
                <w:rtl w:val="0"/>
                <w:lang w:val="en-US"/>
              </w:rPr>
              <w:t xml:space="preserve">= _____ </w:t>
            </w:r>
            <w:r>
              <w:rPr>
                <w:rtl w:val="0"/>
                <w:lang w:val="ru-RU"/>
              </w:rPr>
              <w:t>мл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4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tl w:val="0"/>
                <w:lang w:val="ru-RU"/>
              </w:rPr>
              <w:t>Повторять не ранее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чем через </w:t>
            </w:r>
            <w:r>
              <w:rPr>
                <w:rtl w:val="0"/>
                <w:lang w:val="ru-RU"/>
              </w:rPr>
              <w:t xml:space="preserve">4 </w:t>
            </w:r>
            <w:r>
              <w:rPr>
                <w:rtl w:val="0"/>
                <w:lang w:val="ru-RU"/>
              </w:rPr>
              <w:t>часа</w:t>
            </w:r>
          </w:p>
        </w:tc>
        <w:tc>
          <w:tcPr>
            <w:tcW w:type="dxa" w:w="4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tl w:val="0"/>
                <w:lang w:val="ru-RU"/>
              </w:rPr>
              <w:t>Повторять не ранее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 xml:space="preserve">чем через </w:t>
            </w:r>
            <w:r>
              <w:rPr>
                <w:rtl w:val="0"/>
                <w:lang w:val="ru-RU"/>
              </w:rPr>
              <w:t xml:space="preserve">6 </w:t>
            </w:r>
            <w:r>
              <w:rPr>
                <w:rtl w:val="0"/>
                <w:lang w:val="ru-RU"/>
              </w:rPr>
              <w:t>часов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4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tl w:val="0"/>
                <w:lang w:val="ru-RU"/>
              </w:rPr>
              <w:t xml:space="preserve">Max 4-5 </w:t>
            </w:r>
            <w:r>
              <w:rPr>
                <w:rtl w:val="0"/>
                <w:lang w:val="ru-RU"/>
              </w:rPr>
              <w:t>раз в сутки</w:t>
            </w:r>
          </w:p>
        </w:tc>
        <w:tc>
          <w:tcPr>
            <w:tcW w:type="dxa" w:w="4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tl w:val="0"/>
                <w:lang w:val="ru-RU"/>
              </w:rPr>
              <w:t xml:space="preserve">Max 3-4 </w:t>
            </w:r>
            <w:r>
              <w:rPr>
                <w:rtl w:val="0"/>
                <w:lang w:val="ru-RU"/>
              </w:rPr>
              <w:t>раза в сутки</w:t>
            </w:r>
          </w:p>
        </w:tc>
      </w:tr>
      <w:tr>
        <w:tblPrEx>
          <w:shd w:val="clear" w:color="auto" w:fill="cadfff"/>
        </w:tblPrEx>
        <w:trPr>
          <w:trHeight w:val="335" w:hRule="atLeast"/>
        </w:trPr>
        <w:tc>
          <w:tcPr>
            <w:tcW w:type="dxa" w:w="4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не более </w:t>
            </w:r>
            <w:r>
              <w:rPr>
                <w:rtl w:val="0"/>
                <w:lang w:val="ru-RU"/>
              </w:rPr>
              <w:t xml:space="preserve">60 </w:t>
            </w:r>
            <w:r>
              <w:rPr>
                <w:rtl w:val="0"/>
                <w:lang w:val="ru-RU"/>
              </w:rPr>
              <w:t>мг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кг в сутки</w:t>
            </w:r>
            <w:r>
              <w:rPr>
                <w:rtl w:val="0"/>
                <w:lang w:val="ru-RU"/>
              </w:rPr>
              <w:t>)</w:t>
            </w:r>
          </w:p>
        </w:tc>
        <w:tc>
          <w:tcPr>
            <w:tcW w:type="dxa" w:w="481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</w:pPr>
            <w:r>
              <w:rPr>
                <w:rtl w:val="0"/>
                <w:lang w:val="ru-RU"/>
              </w:rPr>
              <w:t>(</w:t>
            </w:r>
            <w:r>
              <w:rPr>
                <w:rtl w:val="0"/>
                <w:lang w:val="ru-RU"/>
              </w:rPr>
              <w:t xml:space="preserve">не более </w:t>
            </w:r>
            <w:r>
              <w:rPr>
                <w:rtl w:val="0"/>
                <w:lang w:val="ru-RU"/>
              </w:rPr>
              <w:t xml:space="preserve">25 </w:t>
            </w:r>
            <w:r>
              <w:rPr>
                <w:rtl w:val="0"/>
                <w:lang w:val="ru-RU"/>
              </w:rPr>
              <w:t>мг</w:t>
            </w:r>
            <w:r>
              <w:rPr>
                <w:rtl w:val="0"/>
                <w:lang w:val="ru-RU"/>
              </w:rPr>
              <w:t>/</w:t>
            </w:r>
            <w:r>
              <w:rPr>
                <w:rtl w:val="0"/>
                <w:lang w:val="ru-RU"/>
              </w:rPr>
              <w:t>кг в сутки</w:t>
            </w:r>
            <w:r>
              <w:rPr>
                <w:rtl w:val="0"/>
                <w:lang w:val="ru-RU"/>
              </w:rPr>
              <w:t>)</w:t>
            </w:r>
          </w:p>
        </w:tc>
      </w:tr>
    </w:tbl>
    <w:p>
      <w:pPr>
        <w:pStyle w:val="Текстовый блок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